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E6" w:rsidRDefault="00B34067">
      <w:pPr>
        <w:pStyle w:val="1"/>
        <w:spacing w:before="68"/>
        <w:ind w:left="1087" w:right="62"/>
        <w:jc w:val="center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EA2DE6" w:rsidRDefault="00B34067">
      <w:pPr>
        <w:ind w:left="2663" w:right="1633"/>
        <w:jc w:val="center"/>
        <w:rPr>
          <w:b/>
          <w:sz w:val="24"/>
        </w:rPr>
      </w:pPr>
      <w:r>
        <w:rPr>
          <w:b/>
          <w:sz w:val="24"/>
        </w:rPr>
        <w:t>Механика-математика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факультеті Математика кафедрасы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pStyle w:val="1"/>
        <w:ind w:left="69"/>
      </w:pPr>
      <w:r>
        <w:rPr>
          <w:spacing w:val="-2"/>
        </w:rPr>
        <w:t>БЕКІТЕМІН</w:t>
      </w:r>
    </w:p>
    <w:p w:rsidR="00EA2DE6" w:rsidRDefault="00B34067">
      <w:pPr>
        <w:ind w:left="69"/>
        <w:rPr>
          <w:b/>
          <w:sz w:val="24"/>
        </w:rPr>
      </w:pPr>
      <w:r>
        <w:rPr>
          <w:b/>
          <w:sz w:val="24"/>
        </w:rPr>
        <w:t>Математика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кафедрасы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меңгерушісі</w:t>
      </w:r>
    </w:p>
    <w:p w:rsidR="00EA2DE6" w:rsidRDefault="00B34067">
      <w:pPr>
        <w:tabs>
          <w:tab w:val="left" w:pos="2164"/>
        </w:tabs>
        <w:spacing w:before="185"/>
        <w:ind w:left="69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Касенов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С.Е.</w:t>
      </w:r>
    </w:p>
    <w:p w:rsidR="00EA2DE6" w:rsidRDefault="00B34067">
      <w:pPr>
        <w:tabs>
          <w:tab w:val="left" w:pos="549"/>
          <w:tab w:val="left" w:pos="2104"/>
        </w:tabs>
        <w:spacing w:before="183"/>
        <w:ind w:left="69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 w:rsidR="00795B25">
        <w:rPr>
          <w:b/>
          <w:sz w:val="24"/>
        </w:rPr>
        <w:t>2026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ж.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B34067">
      <w:pPr>
        <w:ind w:left="1087"/>
        <w:jc w:val="center"/>
        <w:rPr>
          <w:b/>
          <w:sz w:val="24"/>
        </w:rPr>
      </w:pPr>
      <w:r>
        <w:rPr>
          <w:b/>
          <w:sz w:val="24"/>
        </w:rPr>
        <w:t>DU22</w:t>
      </w:r>
      <w:r w:rsidR="0086648E">
        <w:rPr>
          <w:b/>
          <w:sz w:val="24"/>
        </w:rPr>
        <w:t>08</w:t>
      </w:r>
      <w:r w:rsidR="0026641E" w:rsidRPr="00795B25">
        <w:rPr>
          <w:b/>
          <w:sz w:val="24"/>
        </w:rPr>
        <w:t xml:space="preserve"> </w:t>
      </w:r>
      <w:r>
        <w:rPr>
          <w:b/>
          <w:sz w:val="24"/>
        </w:rPr>
        <w:t>Дифференциалдық</w:t>
      </w:r>
      <w:r w:rsidR="00795B25"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теңдеулер</w:t>
      </w:r>
    </w:p>
    <w:p w:rsidR="00EA2DE6" w:rsidRDefault="00B34067">
      <w:pPr>
        <w:ind w:left="1087" w:right="62"/>
        <w:jc w:val="center"/>
        <w:rPr>
          <w:b/>
          <w:sz w:val="24"/>
        </w:rPr>
      </w:pPr>
      <w:r>
        <w:rPr>
          <w:b/>
          <w:sz w:val="24"/>
        </w:rPr>
        <w:t>пәні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бағдарламасы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2F744C" w:rsidRPr="002F744C" w:rsidRDefault="002F744C" w:rsidP="002F744C">
      <w:pPr>
        <w:jc w:val="center"/>
        <w:rPr>
          <w:sz w:val="24"/>
          <w:szCs w:val="24"/>
        </w:rPr>
      </w:pPr>
      <w:r w:rsidRPr="002F744C">
        <w:rPr>
          <w:sz w:val="24"/>
          <w:szCs w:val="24"/>
        </w:rPr>
        <w:t>«</w:t>
      </w:r>
      <w:r w:rsidR="00795B25">
        <w:rPr>
          <w:sz w:val="24"/>
          <w:szCs w:val="24"/>
        </w:rPr>
        <w:t>6В</w:t>
      </w:r>
      <w:r w:rsidR="00C12174">
        <w:rPr>
          <w:sz w:val="24"/>
          <w:szCs w:val="24"/>
        </w:rPr>
        <w:t>06104</w:t>
      </w:r>
      <w:r w:rsidR="00795B25">
        <w:rPr>
          <w:sz w:val="24"/>
          <w:szCs w:val="24"/>
        </w:rPr>
        <w:t>-</w:t>
      </w:r>
      <w:r w:rsidR="00C12174">
        <w:rPr>
          <w:sz w:val="24"/>
          <w:szCs w:val="24"/>
        </w:rPr>
        <w:t>Компьютерлік ғылымдар</w:t>
      </w:r>
      <w:r w:rsidR="00795B25">
        <w:rPr>
          <w:sz w:val="24"/>
          <w:szCs w:val="24"/>
        </w:rPr>
        <w:t xml:space="preserve">» </w:t>
      </w:r>
      <w:r w:rsidRPr="002F744C">
        <w:rPr>
          <w:sz w:val="24"/>
          <w:szCs w:val="24"/>
        </w:rPr>
        <w:t xml:space="preserve">білім беру бағдарламасы 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pStyle w:val="a3"/>
        <w:ind w:left="4767"/>
      </w:pPr>
      <w:r>
        <w:t>Курс</w:t>
      </w:r>
      <w:r>
        <w:rPr>
          <w:spacing w:val="-1"/>
        </w:rPr>
        <w:t xml:space="preserve"> </w:t>
      </w:r>
      <w:r>
        <w:t xml:space="preserve">– </w:t>
      </w:r>
      <w:r w:rsidR="00C12174">
        <w:rPr>
          <w:spacing w:val="-10"/>
        </w:rPr>
        <w:t>2</w:t>
      </w:r>
    </w:p>
    <w:p w:rsidR="00EA2DE6" w:rsidRDefault="00795B25">
      <w:pPr>
        <w:pStyle w:val="a3"/>
        <w:ind w:left="4366" w:right="2850" w:firstLine="225"/>
      </w:pPr>
      <w:r>
        <w:t xml:space="preserve">Семестр – </w:t>
      </w:r>
      <w:r w:rsidR="00C12174">
        <w:t>4</w:t>
      </w:r>
      <w:r w:rsidR="00B34067">
        <w:t xml:space="preserve"> Кредит</w:t>
      </w:r>
      <w:r w:rsidR="00B34067">
        <w:rPr>
          <w:spacing w:val="-9"/>
        </w:rPr>
        <w:t xml:space="preserve"> </w:t>
      </w:r>
      <w:r w:rsidR="00B34067">
        <w:t>саны</w:t>
      </w:r>
      <w:r w:rsidR="00B34067">
        <w:rPr>
          <w:spacing w:val="-9"/>
        </w:rPr>
        <w:t xml:space="preserve"> </w:t>
      </w:r>
      <w:r w:rsidR="00B34067">
        <w:t>–</w:t>
      </w:r>
      <w:r w:rsidR="00B34067">
        <w:rPr>
          <w:spacing w:val="-9"/>
        </w:rPr>
        <w:t xml:space="preserve"> </w:t>
      </w:r>
      <w:r w:rsidR="00B34067">
        <w:t>5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spacing w:before="1"/>
        <w:ind w:left="1087" w:right="63"/>
        <w:jc w:val="center"/>
        <w:rPr>
          <w:b/>
          <w:sz w:val="24"/>
        </w:rPr>
      </w:pPr>
      <w:r>
        <w:rPr>
          <w:b/>
          <w:sz w:val="24"/>
        </w:rPr>
        <w:t>Алматы</w:t>
      </w:r>
      <w:r>
        <w:rPr>
          <w:b/>
          <w:spacing w:val="-2"/>
          <w:sz w:val="24"/>
        </w:rPr>
        <w:t xml:space="preserve"> </w:t>
      </w:r>
      <w:r w:rsidR="00795B25">
        <w:rPr>
          <w:b/>
          <w:sz w:val="24"/>
        </w:rPr>
        <w:t>– 2026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ж.</w:t>
      </w:r>
    </w:p>
    <w:p w:rsidR="00EA2DE6" w:rsidRDefault="00EA2DE6">
      <w:pPr>
        <w:jc w:val="center"/>
        <w:rPr>
          <w:b/>
          <w:sz w:val="24"/>
        </w:rPr>
        <w:sectPr w:rsidR="00EA2DE6">
          <w:type w:val="continuous"/>
          <w:pgSz w:w="11930" w:h="16860"/>
          <w:pgMar w:top="1000" w:right="1700" w:bottom="280" w:left="850" w:header="720" w:footer="720" w:gutter="0"/>
          <w:cols w:space="720"/>
        </w:sectPr>
      </w:pPr>
    </w:p>
    <w:p w:rsidR="00EA2DE6" w:rsidRDefault="00B34067">
      <w:pPr>
        <w:pStyle w:val="1"/>
        <w:spacing w:before="73"/>
        <w:ind w:left="143"/>
      </w:pPr>
      <w:r>
        <w:rPr>
          <w:spacing w:val="-2"/>
        </w:rPr>
        <w:lastRenderedPageBreak/>
        <w:t>ӘЗІРЛЕГЕН:</w:t>
      </w:r>
    </w:p>
    <w:p w:rsidR="00EA2DE6" w:rsidRDefault="002F744C">
      <w:pPr>
        <w:ind w:left="143"/>
        <w:rPr>
          <w:b/>
          <w:sz w:val="24"/>
        </w:rPr>
      </w:pPr>
      <w:r>
        <w:rPr>
          <w:b/>
          <w:sz w:val="24"/>
        </w:rPr>
        <w:t>Атахан Ниупар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–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PhD,</w:t>
      </w:r>
      <w:r w:rsidR="00B34067">
        <w:rPr>
          <w:b/>
          <w:spacing w:val="-3"/>
          <w:sz w:val="24"/>
        </w:rPr>
        <w:t xml:space="preserve"> </w:t>
      </w:r>
      <w:r>
        <w:rPr>
          <w:b/>
          <w:sz w:val="24"/>
        </w:rPr>
        <w:t>аға оқытушы</w:t>
      </w:r>
      <w:r w:rsidR="00B34067">
        <w:rPr>
          <w:b/>
          <w:sz w:val="24"/>
        </w:rPr>
        <w:t>,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Математика</w:t>
      </w:r>
      <w:r w:rsidR="00B34067">
        <w:rPr>
          <w:b/>
          <w:spacing w:val="-2"/>
          <w:sz w:val="24"/>
        </w:rPr>
        <w:t xml:space="preserve"> кафедрасы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pStyle w:val="a3"/>
        <w:ind w:left="143" w:right="2990"/>
      </w:pPr>
      <w:r>
        <w:t>Кафедра</w:t>
      </w:r>
      <w:r>
        <w:rPr>
          <w:spacing w:val="-10"/>
        </w:rPr>
        <w:t xml:space="preserve"> </w:t>
      </w:r>
      <w:r>
        <w:t>мәжілісінде</w:t>
      </w:r>
      <w:r>
        <w:rPr>
          <w:spacing w:val="-9"/>
        </w:rPr>
        <w:t xml:space="preserve"> </w:t>
      </w:r>
      <w:r>
        <w:t>ҚАРАЛДЫ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БЕКІТІЛДІ. 02.09.2025, хаттама №1</w:t>
      </w:r>
    </w:p>
    <w:p w:rsidR="00EA2DE6" w:rsidRDefault="00EA2DE6">
      <w:pPr>
        <w:pStyle w:val="a3"/>
        <w:sectPr w:rsidR="00EA2DE6">
          <w:pgSz w:w="11910" w:h="16840"/>
          <w:pgMar w:top="1040" w:right="708" w:bottom="280" w:left="1559" w:header="720" w:footer="720" w:gutter="0"/>
          <w:cols w:space="720"/>
        </w:sectPr>
      </w:pPr>
    </w:p>
    <w:p w:rsidR="00EA2DE6" w:rsidRDefault="0026641E">
      <w:pPr>
        <w:spacing w:before="73"/>
        <w:jc w:val="center"/>
        <w:rPr>
          <w:b/>
          <w:sz w:val="24"/>
        </w:rPr>
      </w:pPr>
      <w:r>
        <w:rPr>
          <w:b/>
          <w:sz w:val="24"/>
        </w:rPr>
        <w:lastRenderedPageBreak/>
        <w:t>DU22</w:t>
      </w:r>
      <w:r w:rsidR="0086648E">
        <w:rPr>
          <w:b/>
          <w:sz w:val="24"/>
        </w:rPr>
        <w:t xml:space="preserve">08 </w:t>
      </w:r>
      <w:r w:rsidR="00B34067">
        <w:rPr>
          <w:b/>
          <w:sz w:val="24"/>
        </w:rPr>
        <w:t>Дифференциалдық</w:t>
      </w:r>
      <w:r w:rsidR="00B34067">
        <w:rPr>
          <w:b/>
          <w:spacing w:val="-3"/>
          <w:sz w:val="24"/>
        </w:rPr>
        <w:t xml:space="preserve"> </w:t>
      </w:r>
      <w:r w:rsidR="00B34067">
        <w:rPr>
          <w:b/>
          <w:spacing w:val="-2"/>
          <w:sz w:val="24"/>
        </w:rPr>
        <w:t>теңдеулер</w:t>
      </w:r>
    </w:p>
    <w:p w:rsidR="00EA2DE6" w:rsidRDefault="00B34067">
      <w:pPr>
        <w:ind w:left="1705" w:right="1703"/>
        <w:jc w:val="center"/>
        <w:rPr>
          <w:b/>
          <w:sz w:val="24"/>
        </w:rPr>
      </w:pPr>
      <w:r>
        <w:rPr>
          <w:b/>
          <w:sz w:val="24"/>
        </w:rPr>
        <w:t>курсы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бақылаудың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бағдарламасы 2025-2026 оқу жылы</w:t>
      </w: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Факультет: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Механика-</w:t>
      </w:r>
      <w:r>
        <w:rPr>
          <w:spacing w:val="-2"/>
          <w:sz w:val="24"/>
        </w:rPr>
        <w:t>математика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Кафедра: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Математика</w:t>
      </w:r>
    </w:p>
    <w:p w:rsidR="00EA2DE6" w:rsidRDefault="00B34067" w:rsidP="004059D2">
      <w:pPr>
        <w:rPr>
          <w:sz w:val="24"/>
          <w:szCs w:val="24"/>
        </w:rPr>
      </w:pPr>
      <w:r>
        <w:rPr>
          <w:b/>
          <w:sz w:val="24"/>
        </w:rPr>
        <w:t>Шифр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оқыту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бағдарламасының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бағдарламасы:</w:t>
      </w:r>
      <w:r>
        <w:rPr>
          <w:b/>
          <w:spacing w:val="40"/>
          <w:sz w:val="24"/>
        </w:rPr>
        <w:t xml:space="preserve"> </w:t>
      </w:r>
      <w:r w:rsidR="00C12174" w:rsidRPr="002F744C">
        <w:rPr>
          <w:sz w:val="24"/>
          <w:szCs w:val="24"/>
        </w:rPr>
        <w:t>«</w:t>
      </w:r>
      <w:r w:rsidR="00C12174">
        <w:rPr>
          <w:sz w:val="24"/>
          <w:szCs w:val="24"/>
        </w:rPr>
        <w:t xml:space="preserve">6В06104-Компьютерлік ғылымдар» </w:t>
      </w:r>
      <w:r w:rsidR="004059D2" w:rsidRPr="002F744C">
        <w:rPr>
          <w:sz w:val="24"/>
          <w:szCs w:val="24"/>
        </w:rPr>
        <w:t xml:space="preserve">білім беру бағдарламасы </w:t>
      </w:r>
    </w:p>
    <w:p w:rsidR="004059D2" w:rsidRPr="004059D2" w:rsidRDefault="004059D2" w:rsidP="004059D2">
      <w:pPr>
        <w:rPr>
          <w:sz w:val="24"/>
          <w:szCs w:val="24"/>
        </w:rPr>
      </w:pP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Пән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атауы: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DU22</w:t>
      </w:r>
      <w:r w:rsidR="0086648E">
        <w:rPr>
          <w:sz w:val="24"/>
        </w:rPr>
        <w:t>08</w:t>
      </w:r>
      <w:bookmarkStart w:id="0" w:name="_GoBack"/>
      <w:bookmarkEnd w:id="0"/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 w:rsidR="00795B25">
        <w:rPr>
          <w:spacing w:val="-2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Курс:</w:t>
      </w:r>
      <w:r>
        <w:rPr>
          <w:b/>
          <w:spacing w:val="-3"/>
          <w:sz w:val="24"/>
        </w:rPr>
        <w:t xml:space="preserve"> </w:t>
      </w:r>
      <w:r w:rsidR="00C12174">
        <w:rPr>
          <w:spacing w:val="-10"/>
          <w:sz w:val="24"/>
        </w:rPr>
        <w:t>2</w:t>
      </w:r>
    </w:p>
    <w:p w:rsidR="00EA2DE6" w:rsidRDefault="00B34067">
      <w:pPr>
        <w:pStyle w:val="a3"/>
        <w:ind w:left="143"/>
      </w:pPr>
      <w:r>
        <w:rPr>
          <w:b/>
        </w:rPr>
        <w:t>Оқытушы:</w:t>
      </w:r>
      <w:r>
        <w:rPr>
          <w:b/>
          <w:spacing w:val="-6"/>
        </w:rPr>
        <w:t xml:space="preserve"> </w:t>
      </w:r>
      <w:r w:rsidR="004059D2">
        <w:t>Атахан Нилупар</w:t>
      </w:r>
      <w:r>
        <w:t>,</w:t>
      </w:r>
      <w:r>
        <w:rPr>
          <w:spacing w:val="-1"/>
        </w:rPr>
        <w:t xml:space="preserve"> </w:t>
      </w:r>
      <w:r>
        <w:t>PhD,</w:t>
      </w:r>
      <w:r w:rsidR="004059D2">
        <w:rPr>
          <w:spacing w:val="-2"/>
        </w:rPr>
        <w:t>аға оқытушы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Оқыту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пәнінің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бақылауының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 w:rsidR="00795B25">
        <w:rPr>
          <w:sz w:val="24"/>
        </w:rPr>
        <w:t>ауызша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дәстүрлі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сұрақ,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жауап.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оффлайн</w:t>
      </w:r>
    </w:p>
    <w:p w:rsidR="00EA2DE6" w:rsidRDefault="00B34067">
      <w:pPr>
        <w:pStyle w:val="a3"/>
        <w:ind w:left="143" w:right="983"/>
      </w:pPr>
      <w:r>
        <w:t>Емтихан</w:t>
      </w:r>
      <w:r>
        <w:rPr>
          <w:spacing w:val="-6"/>
        </w:rPr>
        <w:t xml:space="preserve"> </w:t>
      </w:r>
      <w:r>
        <w:t>дайындалған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кестесінде</w:t>
      </w:r>
      <w:r>
        <w:rPr>
          <w:spacing w:val="-7"/>
        </w:rPr>
        <w:t xml:space="preserve"> </w:t>
      </w:r>
      <w:r>
        <w:t>көрсетілген</w:t>
      </w:r>
      <w:r>
        <w:rPr>
          <w:spacing w:val="-6"/>
        </w:rPr>
        <w:t xml:space="preserve"> </w:t>
      </w:r>
      <w:r>
        <w:t>аудиторияда</w:t>
      </w:r>
      <w:r>
        <w:rPr>
          <w:spacing w:val="-7"/>
        </w:rPr>
        <w:t xml:space="preserve"> </w:t>
      </w:r>
      <w:r>
        <w:t>өтеді. Ұзақтығы – емтихан ұзақтығы 2 сағат.</w:t>
      </w:r>
    </w:p>
    <w:p w:rsidR="00EA2DE6" w:rsidRDefault="00EA2DE6">
      <w:pPr>
        <w:pStyle w:val="a3"/>
      </w:pPr>
    </w:p>
    <w:p w:rsidR="00EA2DE6" w:rsidRDefault="00B34067">
      <w:pPr>
        <w:pStyle w:val="1"/>
        <w:spacing w:before="1"/>
      </w:pPr>
      <w:r>
        <w:t>ЕМТИХАН</w:t>
      </w:r>
      <w:r>
        <w:rPr>
          <w:spacing w:val="-1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rPr>
          <w:spacing w:val="-2"/>
        </w:rPr>
        <w:t>ЕРЕЖЕЛЕРІ</w:t>
      </w:r>
    </w:p>
    <w:p w:rsidR="00EA2DE6" w:rsidRDefault="00B34067">
      <w:pPr>
        <w:pStyle w:val="a3"/>
        <w:ind w:left="143" w:right="142" w:firstLine="566"/>
        <w:jc w:val="both"/>
      </w:pPr>
      <w:r>
        <w:t>Студенттің жазбаша емтихан тапсыру процесі студентке жазбаша түрде жауап беруі тиіс емтихан жұмысын жасауды қамтиды. Емтихан билетінде 3 сұрақ болады. Әрбір сұрақтың тұсында жақшаның ішіне пайыздық мөлшерде көрсетілген сәйкес максималды бағасы жазылады.</w:t>
      </w:r>
    </w:p>
    <w:p w:rsidR="00EA2DE6" w:rsidRDefault="00EA2DE6">
      <w:pPr>
        <w:pStyle w:val="a3"/>
      </w:pPr>
    </w:p>
    <w:p w:rsidR="00EA2DE6" w:rsidRDefault="00B34067">
      <w:pPr>
        <w:pStyle w:val="1"/>
      </w:pPr>
      <w:r>
        <w:t>ЕМТИХАН</w:t>
      </w:r>
      <w:r>
        <w:rPr>
          <w:spacing w:val="-1"/>
        </w:rPr>
        <w:t xml:space="preserve"> </w:t>
      </w:r>
      <w:r>
        <w:rPr>
          <w:spacing w:val="-2"/>
        </w:rPr>
        <w:t>ТӘРТІБІ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кестесінде</w:t>
      </w:r>
      <w:r>
        <w:rPr>
          <w:spacing w:val="-2"/>
          <w:sz w:val="24"/>
        </w:rPr>
        <w:t xml:space="preserve"> </w:t>
      </w:r>
      <w:r>
        <w:rPr>
          <w:sz w:val="24"/>
        </w:rPr>
        <w:t>көрсетілген</w:t>
      </w:r>
      <w:r>
        <w:rPr>
          <w:spacing w:val="-3"/>
          <w:sz w:val="24"/>
        </w:rPr>
        <w:t xml:space="preserve"> </w:t>
      </w:r>
      <w:r>
        <w:rPr>
          <w:sz w:val="24"/>
        </w:rPr>
        <w:t>уақыттан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кешігіп</w:t>
      </w:r>
      <w:r>
        <w:rPr>
          <w:spacing w:val="-2"/>
          <w:sz w:val="24"/>
        </w:rPr>
        <w:t xml:space="preserve"> </w:t>
      </w:r>
      <w:r>
        <w:rPr>
          <w:sz w:val="24"/>
        </w:rPr>
        <w:t>келген</w:t>
      </w:r>
      <w:r>
        <w:rPr>
          <w:spacing w:val="-3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-2"/>
          <w:sz w:val="24"/>
        </w:rPr>
        <w:t xml:space="preserve"> кіргізілмейді.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өзімен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бірге</w:t>
      </w:r>
      <w:r>
        <w:rPr>
          <w:spacing w:val="-3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2"/>
          <w:sz w:val="24"/>
        </w:rPr>
        <w:t xml:space="preserve"> </w:t>
      </w:r>
      <w:r>
        <w:rPr>
          <w:sz w:val="24"/>
        </w:rPr>
        <w:t>жеке</w:t>
      </w:r>
      <w:r>
        <w:rPr>
          <w:spacing w:val="-3"/>
          <w:sz w:val="24"/>
        </w:rPr>
        <w:t xml:space="preserve"> </w:t>
      </w:r>
      <w:r>
        <w:rPr>
          <w:sz w:val="24"/>
        </w:rPr>
        <w:t>төлқұжатын,</w:t>
      </w:r>
      <w:r>
        <w:rPr>
          <w:spacing w:val="-2"/>
          <w:sz w:val="24"/>
        </w:rPr>
        <w:t xml:space="preserve"> </w:t>
      </w:r>
      <w:r>
        <w:rPr>
          <w:sz w:val="24"/>
        </w:rPr>
        <w:t>қалам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қарындаш</w:t>
      </w:r>
      <w:r>
        <w:rPr>
          <w:spacing w:val="-3"/>
          <w:sz w:val="24"/>
        </w:rPr>
        <w:t xml:space="preserve"> </w:t>
      </w:r>
      <w:r>
        <w:rPr>
          <w:sz w:val="24"/>
        </w:rPr>
        <w:t>алып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989"/>
        </w:tabs>
        <w:ind w:right="138" w:firstLine="566"/>
        <w:jc w:val="both"/>
        <w:rPr>
          <w:sz w:val="24"/>
        </w:rPr>
      </w:pPr>
      <w:r>
        <w:rPr>
          <w:sz w:val="24"/>
        </w:rPr>
        <w:t>емтиханды тапсырға бөлінген уақыт аяқталғанда студент жауап тарақтарын емтихан алушы адамға тапсырады.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1004"/>
        </w:tabs>
        <w:ind w:right="143" w:firstLine="566"/>
        <w:jc w:val="both"/>
        <w:rPr>
          <w:sz w:val="24"/>
        </w:rPr>
      </w:pPr>
      <w:r>
        <w:rPr>
          <w:sz w:val="24"/>
        </w:rPr>
        <w:t>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</w:t>
      </w:r>
    </w:p>
    <w:p w:rsidR="00EA2DE6" w:rsidRDefault="00B34067">
      <w:pPr>
        <w:pStyle w:val="a3"/>
        <w:ind w:left="143" w:right="143" w:firstLine="566"/>
        <w:jc w:val="both"/>
      </w:pPr>
      <w:r>
        <w:t>Осы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</w:t>
      </w:r>
    </w:p>
    <w:p w:rsidR="00EA2DE6" w:rsidRDefault="00B34067">
      <w:pPr>
        <w:pStyle w:val="a3"/>
        <w:ind w:left="143" w:right="136" w:firstLine="566"/>
        <w:jc w:val="both"/>
      </w:pPr>
      <w:r>
        <w:t>Білім алушы емтихан сұрақтарына ескертілген уақыт аралығында дайын болғаннан кейін, жеке-жеке емтихан комиссиясы мүшелерінің алдына келіп емтихан билетінің сұрақтары бойынша ауызша жауап береді. Жауап парағын білім алушы оқытушыға / емтихан комиссиясының мүшелеріне өткізеді.</w:t>
      </w:r>
    </w:p>
    <w:p w:rsidR="00EA2DE6" w:rsidRDefault="00B34067">
      <w:pPr>
        <w:pStyle w:val="a3"/>
        <w:spacing w:before="1"/>
        <w:ind w:left="709"/>
        <w:jc w:val="both"/>
      </w:pPr>
      <w:r>
        <w:t>Жауап</w:t>
      </w:r>
      <w:r>
        <w:rPr>
          <w:spacing w:val="-4"/>
        </w:rPr>
        <w:t xml:space="preserve"> </w:t>
      </w:r>
      <w:r>
        <w:t>беріп</w:t>
      </w:r>
      <w:r>
        <w:rPr>
          <w:spacing w:val="-2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алушы</w:t>
      </w:r>
      <w:r>
        <w:rPr>
          <w:spacing w:val="-3"/>
        </w:rPr>
        <w:t xml:space="preserve"> </w:t>
      </w:r>
      <w:r>
        <w:t>аудиториядан</w:t>
      </w:r>
      <w:r>
        <w:rPr>
          <w:spacing w:val="-5"/>
        </w:rPr>
        <w:t xml:space="preserve"> </w:t>
      </w:r>
      <w:r>
        <w:rPr>
          <w:spacing w:val="-2"/>
        </w:rPr>
        <w:t>шығады.</w:t>
      </w:r>
    </w:p>
    <w:p w:rsidR="00EA2DE6" w:rsidRDefault="00EA2DE6">
      <w:pPr>
        <w:pStyle w:val="a3"/>
      </w:pPr>
    </w:p>
    <w:p w:rsidR="00EA2DE6" w:rsidRDefault="00B34067">
      <w:pPr>
        <w:jc w:val="center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сұрақтары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құрылған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(бағдарлама)</w:t>
      </w:r>
    </w:p>
    <w:p w:rsidR="00EA2DE6" w:rsidRDefault="00EA2DE6">
      <w:pPr>
        <w:pStyle w:val="a3"/>
        <w:rPr>
          <w:b/>
        </w:rPr>
      </w:pP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Негізгі</w:t>
      </w:r>
      <w:r>
        <w:rPr>
          <w:spacing w:val="-6"/>
          <w:sz w:val="24"/>
        </w:rPr>
        <w:t xml:space="preserve"> </w:t>
      </w:r>
      <w:r>
        <w:rPr>
          <w:sz w:val="24"/>
        </w:rPr>
        <w:t>түсініктер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анықтамалар.</w:t>
      </w:r>
      <w:r>
        <w:rPr>
          <w:spacing w:val="-4"/>
          <w:sz w:val="24"/>
        </w:rPr>
        <w:t xml:space="preserve"> </w:t>
      </w:r>
      <w:r>
        <w:rPr>
          <w:sz w:val="24"/>
        </w:rPr>
        <w:t>Айнымалылары</w:t>
      </w:r>
      <w:r>
        <w:rPr>
          <w:spacing w:val="-4"/>
          <w:sz w:val="24"/>
        </w:rPr>
        <w:t xml:space="preserve"> </w:t>
      </w:r>
      <w:r>
        <w:rPr>
          <w:sz w:val="24"/>
        </w:rPr>
        <w:t>ажыратылатын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Бірінші</w:t>
      </w:r>
      <w:r>
        <w:rPr>
          <w:spacing w:val="-5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Толық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</w:t>
      </w:r>
      <w:r>
        <w:rPr>
          <w:spacing w:val="-2"/>
          <w:sz w:val="24"/>
        </w:rPr>
        <w:t xml:space="preserve"> 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Туынды</w:t>
      </w:r>
      <w:r>
        <w:rPr>
          <w:spacing w:val="-5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3"/>
          <w:sz w:val="24"/>
        </w:rPr>
        <w:t xml:space="preserve"> </w:t>
      </w:r>
      <w:r>
        <w:rPr>
          <w:sz w:val="24"/>
        </w:rPr>
        <w:t>шешілмеген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Лагранж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Клеро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теңдеулері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Шешімнің</w:t>
      </w:r>
      <w:r>
        <w:rPr>
          <w:spacing w:val="-3"/>
          <w:sz w:val="24"/>
        </w:rPr>
        <w:t xml:space="preserve"> </w:t>
      </w:r>
      <w:r>
        <w:rPr>
          <w:sz w:val="24"/>
        </w:rPr>
        <w:t>бар</w:t>
      </w:r>
      <w:r>
        <w:rPr>
          <w:spacing w:val="-2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жалғыздығы</w:t>
      </w:r>
      <w:r>
        <w:rPr>
          <w:spacing w:val="-2"/>
          <w:sz w:val="24"/>
        </w:rPr>
        <w:t xml:space="preserve"> </w:t>
      </w:r>
      <w:r>
        <w:rPr>
          <w:sz w:val="24"/>
        </w:rPr>
        <w:t>(локалды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теорема)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Жоғарғы</w:t>
      </w:r>
      <w:r>
        <w:rPr>
          <w:spacing w:val="-2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Біртексіз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жүйелер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Тұрақты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3"/>
          <w:sz w:val="24"/>
        </w:rPr>
        <w:t xml:space="preserve"> </w:t>
      </w:r>
      <w:r>
        <w:rPr>
          <w:sz w:val="24"/>
        </w:rPr>
        <w:t>жүйелерді</w:t>
      </w:r>
      <w:r>
        <w:rPr>
          <w:spacing w:val="-2"/>
          <w:sz w:val="24"/>
        </w:rPr>
        <w:t xml:space="preserve"> интегралдау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Автономды</w:t>
      </w:r>
      <w:r>
        <w:rPr>
          <w:spacing w:val="-6"/>
          <w:sz w:val="24"/>
        </w:rPr>
        <w:t xml:space="preserve"> </w:t>
      </w:r>
      <w:r>
        <w:rPr>
          <w:sz w:val="24"/>
        </w:rPr>
        <w:t>жүйелердің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қасиеттері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Шешімнің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орнықтылығы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Екінші</w:t>
      </w:r>
      <w:r>
        <w:rPr>
          <w:spacing w:val="-2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жүйенің </w:t>
      </w:r>
      <w:r>
        <w:rPr>
          <w:spacing w:val="-2"/>
          <w:sz w:val="24"/>
        </w:rPr>
        <w:t>траекториялары</w:t>
      </w:r>
    </w:p>
    <w:p w:rsidR="00EA2DE6" w:rsidRDefault="00EA2DE6">
      <w:pPr>
        <w:pStyle w:val="a4"/>
        <w:rPr>
          <w:sz w:val="24"/>
        </w:rPr>
        <w:sectPr w:rsidR="00EA2DE6">
          <w:pgSz w:w="11910" w:h="16840"/>
          <w:pgMar w:top="1040" w:right="708" w:bottom="280" w:left="1559" w:header="720" w:footer="720" w:gutter="0"/>
          <w:cols w:space="720"/>
        </w:sectPr>
      </w:pP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spacing w:before="73"/>
        <w:ind w:left="562" w:hanging="419"/>
        <w:rPr>
          <w:sz w:val="24"/>
        </w:rPr>
      </w:pPr>
      <w:r>
        <w:rPr>
          <w:sz w:val="24"/>
        </w:rPr>
        <w:lastRenderedPageBreak/>
        <w:t>Бірінші</w:t>
      </w:r>
      <w:r>
        <w:rPr>
          <w:spacing w:val="-5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дербес</w:t>
      </w:r>
      <w:r>
        <w:rPr>
          <w:spacing w:val="-3"/>
          <w:sz w:val="24"/>
        </w:rPr>
        <w:t xml:space="preserve"> </w:t>
      </w:r>
      <w:r>
        <w:rPr>
          <w:sz w:val="24"/>
        </w:rPr>
        <w:t>туындылы</w:t>
      </w:r>
      <w:r>
        <w:rPr>
          <w:spacing w:val="-3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2"/>
          <w:sz w:val="24"/>
        </w:rPr>
        <w:t xml:space="preserve"> 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i/>
          <w:sz w:val="24"/>
        </w:rPr>
        <w:t>n</w:t>
      </w:r>
      <w:r>
        <w:rPr>
          <w:sz w:val="24"/>
        </w:rPr>
        <w:t>-ретті</w:t>
      </w:r>
      <w:r>
        <w:rPr>
          <w:spacing w:val="-3"/>
          <w:sz w:val="24"/>
        </w:rPr>
        <w:t xml:space="preserve"> </w:t>
      </w:r>
      <w:r>
        <w:rPr>
          <w:sz w:val="24"/>
        </w:rPr>
        <w:t>біртекті</w:t>
      </w:r>
      <w:r>
        <w:rPr>
          <w:spacing w:val="-1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Жалпы</w:t>
      </w:r>
      <w:r>
        <w:rPr>
          <w:spacing w:val="-2"/>
          <w:sz w:val="24"/>
        </w:rPr>
        <w:t xml:space="preserve"> қасиеттері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spacing w:before="1"/>
        <w:ind w:left="502" w:hanging="359"/>
        <w:rPr>
          <w:sz w:val="24"/>
        </w:rPr>
      </w:pPr>
      <w:r>
        <w:rPr>
          <w:i/>
          <w:sz w:val="24"/>
        </w:rPr>
        <w:t>n-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біртексіз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Тұрақты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коэффициентті</w:t>
      </w:r>
      <w:r>
        <w:rPr>
          <w:spacing w:val="-3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3"/>
          <w:sz w:val="24"/>
        </w:rPr>
        <w:t xml:space="preserve"> </w:t>
      </w:r>
      <w:r>
        <w:rPr>
          <w:sz w:val="24"/>
        </w:rPr>
        <w:t>теңдеулерді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интегралдау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Біртекті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жүйелер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pStyle w:val="1"/>
        <w:ind w:left="1"/>
        <w:jc w:val="center"/>
      </w:pPr>
      <w:r>
        <w:t>ҰСЫНЫЛҒАН</w:t>
      </w:r>
      <w:r>
        <w:rPr>
          <w:spacing w:val="-5"/>
        </w:rPr>
        <w:t xml:space="preserve"> </w:t>
      </w:r>
      <w:r>
        <w:rPr>
          <w:spacing w:val="-2"/>
        </w:rPr>
        <w:t>ӘДЕБИЕТТЕР</w:t>
      </w:r>
    </w:p>
    <w:p w:rsidR="00EA2DE6" w:rsidRDefault="00EA2DE6">
      <w:pPr>
        <w:pStyle w:val="a3"/>
        <w:rPr>
          <w:b/>
        </w:rPr>
      </w:pPr>
    </w:p>
    <w:p w:rsidR="00EA2DE6" w:rsidRDefault="00B34067">
      <w:pPr>
        <w:ind w:left="4370"/>
        <w:rPr>
          <w:b/>
          <w:sz w:val="24"/>
        </w:rPr>
      </w:pPr>
      <w:r>
        <w:rPr>
          <w:b/>
          <w:spacing w:val="-2"/>
          <w:sz w:val="24"/>
        </w:rPr>
        <w:t>Негізгілері: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0"/>
        <w:rPr>
          <w:sz w:val="24"/>
        </w:rPr>
      </w:pPr>
      <w:r>
        <w:rPr>
          <w:sz w:val="24"/>
        </w:rPr>
        <w:t>Понтрягин</w:t>
      </w:r>
      <w:r>
        <w:rPr>
          <w:spacing w:val="40"/>
          <w:sz w:val="24"/>
        </w:rPr>
        <w:t xml:space="preserve"> </w:t>
      </w:r>
      <w:r>
        <w:rPr>
          <w:sz w:val="24"/>
        </w:rPr>
        <w:t>Л.С.</w:t>
      </w:r>
      <w:r>
        <w:rPr>
          <w:spacing w:val="40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«Наука».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1974. – 332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7"/>
        <w:rPr>
          <w:sz w:val="24"/>
        </w:rPr>
      </w:pPr>
      <w:r>
        <w:rPr>
          <w:sz w:val="24"/>
        </w:rPr>
        <w:t>Тихонов</w:t>
      </w:r>
      <w:r>
        <w:rPr>
          <w:spacing w:val="34"/>
          <w:sz w:val="24"/>
        </w:rPr>
        <w:t xml:space="preserve"> </w:t>
      </w:r>
      <w:r>
        <w:rPr>
          <w:sz w:val="24"/>
        </w:rPr>
        <w:t>А.Н.,</w:t>
      </w:r>
      <w:r>
        <w:rPr>
          <w:spacing w:val="35"/>
          <w:sz w:val="24"/>
        </w:rPr>
        <w:t xml:space="preserve"> </w:t>
      </w:r>
      <w:r>
        <w:rPr>
          <w:sz w:val="24"/>
        </w:rPr>
        <w:t>Васильева</w:t>
      </w:r>
      <w:r>
        <w:rPr>
          <w:spacing w:val="33"/>
          <w:sz w:val="24"/>
        </w:rPr>
        <w:t xml:space="preserve"> </w:t>
      </w:r>
      <w:r>
        <w:rPr>
          <w:sz w:val="24"/>
        </w:rPr>
        <w:t>А.Б.,</w:t>
      </w:r>
      <w:r>
        <w:rPr>
          <w:spacing w:val="34"/>
          <w:sz w:val="24"/>
        </w:rPr>
        <w:t xml:space="preserve"> </w:t>
      </w:r>
      <w:r>
        <w:rPr>
          <w:sz w:val="24"/>
        </w:rPr>
        <w:t>Свешников</w:t>
      </w:r>
      <w:r>
        <w:rPr>
          <w:spacing w:val="33"/>
          <w:sz w:val="24"/>
        </w:rPr>
        <w:t xml:space="preserve"> </w:t>
      </w:r>
      <w:r>
        <w:rPr>
          <w:sz w:val="24"/>
        </w:rPr>
        <w:t>А.Г.</w:t>
      </w:r>
      <w:r>
        <w:rPr>
          <w:spacing w:val="34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38"/>
          <w:sz w:val="24"/>
        </w:rPr>
        <w:t xml:space="preserve"> </w:t>
      </w:r>
      <w:r>
        <w:rPr>
          <w:sz w:val="24"/>
        </w:rPr>
        <w:t>– М.: «Наука».–1980.–232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4"/>
        <w:rPr>
          <w:sz w:val="24"/>
        </w:rPr>
      </w:pPr>
      <w:r>
        <w:rPr>
          <w:sz w:val="24"/>
        </w:rPr>
        <w:t>Петровский И.Г. Лекции по теории обыкновенных дифференциальных уравнений.- М.: «Наука».– 1970.- 280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  <w:tab w:val="left" w:pos="2131"/>
          <w:tab w:val="left" w:pos="2865"/>
          <w:tab w:val="left" w:pos="3642"/>
          <w:tab w:val="left" w:pos="5937"/>
          <w:tab w:val="left" w:pos="6335"/>
          <w:tab w:val="left" w:pos="8037"/>
          <w:tab w:val="left" w:pos="9388"/>
        </w:tabs>
        <w:spacing w:before="1"/>
        <w:ind w:left="862" w:right="142"/>
        <w:rPr>
          <w:sz w:val="24"/>
        </w:rPr>
      </w:pPr>
      <w:r>
        <w:rPr>
          <w:spacing w:val="-2"/>
          <w:sz w:val="24"/>
        </w:rPr>
        <w:t>Лизоркин</w:t>
      </w:r>
      <w:r>
        <w:rPr>
          <w:sz w:val="24"/>
        </w:rPr>
        <w:tab/>
      </w:r>
      <w:r>
        <w:rPr>
          <w:spacing w:val="-4"/>
          <w:sz w:val="24"/>
        </w:rPr>
        <w:t>П.И.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</w:r>
      <w:r>
        <w:rPr>
          <w:spacing w:val="-2"/>
          <w:sz w:val="24"/>
        </w:rPr>
        <w:t>дифференциальных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интегральных</w:t>
      </w:r>
      <w:r>
        <w:rPr>
          <w:sz w:val="24"/>
        </w:rPr>
        <w:tab/>
      </w:r>
      <w:r>
        <w:rPr>
          <w:spacing w:val="-2"/>
          <w:sz w:val="24"/>
        </w:rPr>
        <w:t>уравнений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дополнительными главами анализа. – М.: «Наука». – 1981.- 384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Эльсгольц</w:t>
      </w:r>
      <w:r>
        <w:rPr>
          <w:spacing w:val="57"/>
          <w:sz w:val="24"/>
        </w:rPr>
        <w:t xml:space="preserve"> </w:t>
      </w:r>
      <w:r>
        <w:rPr>
          <w:sz w:val="24"/>
        </w:rPr>
        <w:t>Л.Э.</w:t>
      </w:r>
      <w:r>
        <w:rPr>
          <w:spacing w:val="58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5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вариационное</w:t>
      </w:r>
      <w:r>
        <w:rPr>
          <w:spacing w:val="57"/>
          <w:sz w:val="24"/>
        </w:rPr>
        <w:t xml:space="preserve"> </w:t>
      </w:r>
      <w:r>
        <w:rPr>
          <w:sz w:val="24"/>
        </w:rPr>
        <w:t>исчисление.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М.:</w:t>
      </w:r>
    </w:p>
    <w:p w:rsidR="00EA2DE6" w:rsidRDefault="00B34067">
      <w:pPr>
        <w:pStyle w:val="a3"/>
        <w:ind w:left="862"/>
      </w:pPr>
      <w:r>
        <w:t>«Наука».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1969. –</w:t>
      </w:r>
      <w:r>
        <w:rPr>
          <w:spacing w:val="-1"/>
        </w:rPr>
        <w:t xml:space="preserve"> </w:t>
      </w:r>
      <w:r>
        <w:t>424</w:t>
      </w:r>
      <w:r>
        <w:rPr>
          <w:spacing w:val="2"/>
        </w:rPr>
        <w:t xml:space="preserve"> </w:t>
      </w:r>
      <w:r>
        <w:rPr>
          <w:spacing w:val="-5"/>
        </w:rPr>
        <w:t>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7"/>
        <w:rPr>
          <w:sz w:val="24"/>
        </w:rPr>
      </w:pPr>
      <w:r>
        <w:rPr>
          <w:sz w:val="24"/>
        </w:rPr>
        <w:t>Филиппов А.Ф. Сборник задач по дифференциальным уравнениям. М.: «Наука». – 1985. – 128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Сүлейменов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«Білім».</w:t>
      </w:r>
      <w:r>
        <w:rPr>
          <w:spacing w:val="-2"/>
          <w:sz w:val="24"/>
        </w:rPr>
        <w:t xml:space="preserve"> </w:t>
      </w:r>
      <w:r>
        <w:rPr>
          <w:sz w:val="24"/>
        </w:rPr>
        <w:t>Алма-Ата,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1996.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3"/>
        <w:jc w:val="both"/>
        <w:rPr>
          <w:sz w:val="24"/>
        </w:rPr>
      </w:pPr>
      <w:r>
        <w:rPr>
          <w:sz w:val="24"/>
        </w:rPr>
        <w:t>Сүлейменов Ж. «Дифференциалдық теңдеулер курсы». Оқулық. Алматы, «Қазақ университеті» 2009.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0"/>
        <w:jc w:val="both"/>
        <w:rPr>
          <w:sz w:val="24"/>
        </w:rPr>
      </w:pPr>
      <w:r>
        <w:rPr>
          <w:sz w:val="24"/>
        </w:rPr>
        <w:t>Сүлейменов Ж. Дифференциалдық теңдеулер. Электрондық оқулық. Алматы, әл- Фараби атындағы Қазақ ұлттық университетінің Оқу жұмысы жөніндегі департаменті. Оқытудың инновациалық</w:t>
      </w:r>
      <w:r>
        <w:rPr>
          <w:spacing w:val="-5"/>
          <w:sz w:val="24"/>
        </w:rPr>
        <w:t xml:space="preserve"> </w:t>
      </w:r>
      <w:r>
        <w:rPr>
          <w:sz w:val="24"/>
        </w:rPr>
        <w:t>бөлімі,</w:t>
      </w:r>
      <w:r>
        <w:rPr>
          <w:spacing w:val="-8"/>
          <w:sz w:val="24"/>
        </w:rPr>
        <w:t xml:space="preserve"> </w:t>
      </w:r>
      <w:r>
        <w:rPr>
          <w:sz w:val="24"/>
        </w:rPr>
        <w:t>2009.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jc w:val="both"/>
        <w:rPr>
          <w:sz w:val="24"/>
        </w:rPr>
      </w:pPr>
      <w:r>
        <w:rPr>
          <w:sz w:val="24"/>
        </w:rPr>
        <w:t>Сүлейменов</w:t>
      </w:r>
      <w:r>
        <w:rPr>
          <w:spacing w:val="25"/>
          <w:sz w:val="24"/>
        </w:rPr>
        <w:t xml:space="preserve">  </w:t>
      </w:r>
      <w:r>
        <w:rPr>
          <w:sz w:val="24"/>
        </w:rPr>
        <w:t>Ж.</w:t>
      </w:r>
      <w:r>
        <w:rPr>
          <w:spacing w:val="26"/>
          <w:sz w:val="24"/>
        </w:rPr>
        <w:t xml:space="preserve">  </w:t>
      </w:r>
      <w:r>
        <w:rPr>
          <w:sz w:val="24"/>
        </w:rPr>
        <w:t>Дифференциалдық</w:t>
      </w:r>
      <w:r>
        <w:rPr>
          <w:spacing w:val="27"/>
          <w:sz w:val="24"/>
        </w:rPr>
        <w:t xml:space="preserve">  </w:t>
      </w:r>
      <w:r>
        <w:rPr>
          <w:sz w:val="24"/>
        </w:rPr>
        <w:t>теңдеулердің</w:t>
      </w:r>
      <w:r>
        <w:rPr>
          <w:spacing w:val="27"/>
          <w:sz w:val="24"/>
        </w:rPr>
        <w:t xml:space="preserve">  </w:t>
      </w:r>
      <w:r>
        <w:rPr>
          <w:sz w:val="24"/>
        </w:rPr>
        <w:t>сапалық</w:t>
      </w:r>
      <w:r>
        <w:rPr>
          <w:spacing w:val="26"/>
          <w:sz w:val="24"/>
        </w:rPr>
        <w:t xml:space="preserve">  </w:t>
      </w:r>
      <w:r>
        <w:rPr>
          <w:sz w:val="24"/>
        </w:rPr>
        <w:t>теориясы.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Алматы,</w:t>
      </w:r>
    </w:p>
    <w:p w:rsidR="00EA2DE6" w:rsidRDefault="00B34067">
      <w:pPr>
        <w:pStyle w:val="a3"/>
        <w:ind w:left="862"/>
        <w:jc w:val="both"/>
      </w:pPr>
      <w:r>
        <w:t>«Қазақ</w:t>
      </w:r>
      <w:r>
        <w:rPr>
          <w:spacing w:val="-4"/>
        </w:rPr>
        <w:t xml:space="preserve"> </w:t>
      </w:r>
      <w:r>
        <w:t>Университеті»</w:t>
      </w:r>
      <w:r>
        <w:rPr>
          <w:spacing w:val="-3"/>
        </w:rPr>
        <w:t xml:space="preserve"> </w:t>
      </w:r>
      <w:r>
        <w:t>баспасы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құралы,</w:t>
      </w:r>
      <w:r>
        <w:rPr>
          <w:spacing w:val="-3"/>
        </w:rPr>
        <w:t xml:space="preserve"> </w:t>
      </w:r>
      <w:r>
        <w:rPr>
          <w:spacing w:val="-4"/>
        </w:rPr>
        <w:t>2013</w:t>
      </w:r>
    </w:p>
    <w:p w:rsidR="00EA2DE6" w:rsidRDefault="00EA2DE6">
      <w:pPr>
        <w:pStyle w:val="a3"/>
      </w:pPr>
    </w:p>
    <w:p w:rsidR="00EA2DE6" w:rsidRDefault="00B34067">
      <w:pPr>
        <w:ind w:left="3954"/>
        <w:rPr>
          <w:b/>
          <w:sz w:val="24"/>
        </w:rPr>
      </w:pPr>
      <w:r>
        <w:rPr>
          <w:b/>
          <w:spacing w:val="-2"/>
          <w:sz w:val="24"/>
        </w:rPr>
        <w:t>Қосымшалары: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Федорюк</w:t>
      </w:r>
      <w:r>
        <w:rPr>
          <w:spacing w:val="-5"/>
          <w:sz w:val="24"/>
        </w:rPr>
        <w:t xml:space="preserve"> </w:t>
      </w:r>
      <w:r>
        <w:rPr>
          <w:sz w:val="24"/>
        </w:rPr>
        <w:t>М.В.</w:t>
      </w:r>
      <w:r>
        <w:rPr>
          <w:spacing w:val="-5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уравнения.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  <w:tab w:val="left" w:pos="1973"/>
          <w:tab w:val="left" w:pos="2727"/>
          <w:tab w:val="left" w:pos="3804"/>
          <w:tab w:val="left" w:pos="5694"/>
          <w:tab w:val="left" w:pos="7474"/>
        </w:tabs>
        <w:ind w:left="862" w:right="138"/>
        <w:rPr>
          <w:sz w:val="24"/>
        </w:rPr>
      </w:pPr>
      <w:r>
        <w:rPr>
          <w:spacing w:val="-2"/>
          <w:sz w:val="24"/>
        </w:rPr>
        <w:t>Матвеев</w:t>
      </w:r>
      <w:r>
        <w:rPr>
          <w:sz w:val="24"/>
        </w:rPr>
        <w:tab/>
      </w:r>
      <w:r>
        <w:rPr>
          <w:spacing w:val="-4"/>
          <w:sz w:val="24"/>
        </w:rPr>
        <w:t>Н.М.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интегрирования</w:t>
      </w:r>
      <w:r>
        <w:rPr>
          <w:sz w:val="24"/>
        </w:rPr>
        <w:tab/>
      </w:r>
      <w:r>
        <w:rPr>
          <w:spacing w:val="-2"/>
          <w:sz w:val="24"/>
        </w:rPr>
        <w:t>обыкновенных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дифференциальных </w:t>
      </w:r>
      <w:r>
        <w:rPr>
          <w:sz w:val="24"/>
        </w:rPr>
        <w:t>уравнений. Минск. – «Вышэйшая школа». - 1974. – 766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  <w:tab w:val="left" w:pos="2146"/>
          <w:tab w:val="left" w:pos="2957"/>
          <w:tab w:val="left" w:pos="4928"/>
          <w:tab w:val="left" w:pos="5631"/>
          <w:tab w:val="left" w:pos="7481"/>
        </w:tabs>
        <w:ind w:left="862" w:right="142"/>
        <w:rPr>
          <w:sz w:val="24"/>
        </w:rPr>
      </w:pPr>
      <w:r>
        <w:rPr>
          <w:spacing w:val="-2"/>
          <w:sz w:val="24"/>
        </w:rPr>
        <w:t>Карташев</w:t>
      </w:r>
      <w:r>
        <w:rPr>
          <w:sz w:val="24"/>
        </w:rPr>
        <w:tab/>
      </w:r>
      <w:r>
        <w:rPr>
          <w:spacing w:val="-4"/>
          <w:sz w:val="24"/>
        </w:rPr>
        <w:t>А.П.,</w:t>
      </w:r>
      <w:r>
        <w:rPr>
          <w:sz w:val="24"/>
        </w:rPr>
        <w:tab/>
      </w:r>
      <w:r>
        <w:rPr>
          <w:spacing w:val="-2"/>
          <w:sz w:val="24"/>
        </w:rPr>
        <w:t>Рождественский</w:t>
      </w:r>
      <w:r>
        <w:rPr>
          <w:sz w:val="24"/>
        </w:rPr>
        <w:tab/>
      </w:r>
      <w:r>
        <w:rPr>
          <w:spacing w:val="-4"/>
          <w:sz w:val="24"/>
        </w:rPr>
        <w:t>Б.Л.</w:t>
      </w:r>
      <w:r>
        <w:rPr>
          <w:sz w:val="24"/>
        </w:rPr>
        <w:tab/>
      </w:r>
      <w:r>
        <w:rPr>
          <w:spacing w:val="-2"/>
          <w:sz w:val="24"/>
        </w:rPr>
        <w:t>Обыкновенные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дифференциальные </w:t>
      </w:r>
      <w:r>
        <w:rPr>
          <w:sz w:val="24"/>
        </w:rPr>
        <w:t>уравнения и основы вариационного исчисления. - М.: «Наука».- 1986.- 272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spacing w:before="1"/>
        <w:ind w:left="862" w:right="135"/>
        <w:rPr>
          <w:sz w:val="24"/>
        </w:rPr>
      </w:pPr>
      <w:r>
        <w:rPr>
          <w:sz w:val="24"/>
        </w:rPr>
        <w:t>Еругин Н.П. Книга для чтения по общему курсу дифференциальных уравнений. – Минск.- Изд-во «Наука и техника». – 1972.- 664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Бибиков</w:t>
      </w:r>
      <w:r>
        <w:rPr>
          <w:spacing w:val="-7"/>
          <w:sz w:val="24"/>
        </w:rPr>
        <w:t xml:space="preserve"> </w:t>
      </w:r>
      <w:r>
        <w:rPr>
          <w:sz w:val="24"/>
        </w:rPr>
        <w:t>Ю.Н.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обыкновенных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 w:right="143"/>
        <w:rPr>
          <w:sz w:val="24"/>
        </w:rPr>
      </w:pPr>
      <w:r>
        <w:rPr>
          <w:sz w:val="24"/>
        </w:rPr>
        <w:t>Қадыкенов</w:t>
      </w:r>
      <w:r>
        <w:rPr>
          <w:spacing w:val="80"/>
          <w:sz w:val="24"/>
        </w:rPr>
        <w:t xml:space="preserve"> </w:t>
      </w:r>
      <w:r>
        <w:rPr>
          <w:sz w:val="24"/>
        </w:rPr>
        <w:t>Б.М.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80"/>
          <w:sz w:val="24"/>
        </w:rPr>
        <w:t xml:space="preserve"> </w:t>
      </w:r>
      <w:r>
        <w:rPr>
          <w:sz w:val="24"/>
        </w:rPr>
        <w:t>теңдеулердiң</w:t>
      </w:r>
      <w:r>
        <w:rPr>
          <w:spacing w:val="80"/>
          <w:sz w:val="24"/>
        </w:rPr>
        <w:t xml:space="preserve"> </w:t>
      </w:r>
      <w:r>
        <w:rPr>
          <w:sz w:val="24"/>
        </w:rPr>
        <w:t>есептерi</w:t>
      </w:r>
      <w:r>
        <w:rPr>
          <w:spacing w:val="80"/>
          <w:sz w:val="24"/>
        </w:rPr>
        <w:t xml:space="preserve"> </w:t>
      </w:r>
      <w:r>
        <w:rPr>
          <w:sz w:val="24"/>
        </w:rPr>
        <w:t>мен</w:t>
      </w:r>
      <w:r>
        <w:rPr>
          <w:spacing w:val="80"/>
          <w:sz w:val="24"/>
        </w:rPr>
        <w:t xml:space="preserve"> </w:t>
      </w:r>
      <w:r>
        <w:rPr>
          <w:sz w:val="24"/>
        </w:rPr>
        <w:t>жаттығулары. Алматы, 2002.</w:t>
      </w:r>
    </w:p>
    <w:p w:rsidR="00EA2DE6" w:rsidRDefault="00EA2DE6">
      <w:pPr>
        <w:pStyle w:val="a3"/>
      </w:pPr>
    </w:p>
    <w:p w:rsidR="00EA2DE6" w:rsidRDefault="00B34067">
      <w:pPr>
        <w:pStyle w:val="a3"/>
        <w:ind w:left="143" w:right="142" w:firstLine="566"/>
        <w:jc w:val="both"/>
      </w:pPr>
      <w: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:rsidR="00EA2DE6" w:rsidRDefault="00EA2DE6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4"/>
        <w:gridCol w:w="3058"/>
      </w:tblGrid>
      <w:tr w:rsidR="00EA2DE6">
        <w:trPr>
          <w:trHeight w:val="580"/>
        </w:trPr>
        <w:tc>
          <w:tcPr>
            <w:tcW w:w="2595" w:type="dxa"/>
            <w:shd w:val="clear" w:color="auto" w:fill="F8F8F9"/>
          </w:tcPr>
          <w:p w:rsidR="00EA2DE6" w:rsidRDefault="00B34067">
            <w:pPr>
              <w:pStyle w:val="TableParagraph"/>
              <w:spacing w:before="8" w:line="270" w:lineRule="atLeast"/>
              <w:ind w:left="906" w:hanging="797"/>
              <w:rPr>
                <w:sz w:val="24"/>
              </w:rPr>
            </w:pPr>
            <w:r>
              <w:rPr>
                <w:color w:val="1F2023"/>
                <w:sz w:val="24"/>
              </w:rPr>
              <w:t>Әріптік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5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Сандық </w:t>
            </w:r>
            <w:r>
              <w:rPr>
                <w:spacing w:val="-2"/>
                <w:sz w:val="24"/>
              </w:rPr>
              <w:t>эквивалент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8" w:line="270" w:lineRule="atLeast"/>
              <w:ind w:left="323" w:right="153" w:hanging="156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(%-дық </w:t>
            </w:r>
            <w:r>
              <w:rPr>
                <w:spacing w:val="-2"/>
                <w:sz w:val="24"/>
              </w:rPr>
              <w:t>мазмұны)</w:t>
            </w:r>
          </w:p>
        </w:tc>
        <w:tc>
          <w:tcPr>
            <w:tcW w:w="3058" w:type="dxa"/>
            <w:shd w:val="clear" w:color="auto" w:fill="F8F8F9"/>
          </w:tcPr>
          <w:p w:rsidR="00EA2DE6" w:rsidRDefault="00B34067">
            <w:pPr>
              <w:pStyle w:val="TableParagraph"/>
              <w:spacing w:before="8" w:line="270" w:lineRule="atLeast"/>
              <w:ind w:left="1137" w:right="260" w:hanging="860"/>
              <w:rPr>
                <w:sz w:val="24"/>
              </w:rPr>
            </w:pPr>
            <w:r>
              <w:rPr>
                <w:color w:val="1F2023"/>
                <w:sz w:val="24"/>
              </w:rPr>
              <w:t>Дәстүрлі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0"/>
              <w:ind w:left="977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жақсы</w:t>
            </w: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2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2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0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</w:p>
        </w:tc>
      </w:tr>
      <w:tr w:rsidR="00EA2DE6">
        <w:trPr>
          <w:trHeight w:val="302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</w:tbl>
    <w:p w:rsidR="00EA2DE6" w:rsidRDefault="00EA2DE6">
      <w:pPr>
        <w:rPr>
          <w:sz w:val="2"/>
          <w:szCs w:val="2"/>
        </w:rPr>
        <w:sectPr w:rsidR="00EA2DE6">
          <w:pgSz w:w="11910" w:h="16840"/>
          <w:pgMar w:top="1040" w:right="708" w:bottom="721" w:left="1559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4"/>
        <w:gridCol w:w="3058"/>
      </w:tblGrid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В-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3058" w:type="dxa"/>
            <w:vMerge w:val="restart"/>
          </w:tcPr>
          <w:p w:rsidR="00EA2DE6" w:rsidRDefault="00EA2DE6">
            <w:pPr>
              <w:pStyle w:val="TableParagraph"/>
              <w:rPr>
                <w:sz w:val="24"/>
              </w:rPr>
            </w:pPr>
          </w:p>
        </w:tc>
      </w:tr>
      <w:tr w:rsidR="00EA2DE6">
        <w:trPr>
          <w:trHeight w:val="302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3058" w:type="dxa"/>
            <w:vMerge w:val="restart"/>
          </w:tcPr>
          <w:p w:rsidR="00EA2DE6" w:rsidRDefault="00EA2DE6">
            <w:pPr>
              <w:pStyle w:val="TableParagraph"/>
              <w:spacing w:before="213"/>
              <w:rPr>
                <w:sz w:val="24"/>
              </w:rPr>
            </w:pPr>
          </w:p>
          <w:p w:rsidR="00EA2DE6" w:rsidRDefault="00B34067">
            <w:pPr>
              <w:pStyle w:val="TableParagraph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3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Қанағаттанарлықсыз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</w:tbl>
    <w:p w:rsidR="00EA2DE6" w:rsidRDefault="00EA2DE6">
      <w:pPr>
        <w:rPr>
          <w:sz w:val="2"/>
          <w:szCs w:val="2"/>
        </w:rPr>
        <w:sectPr w:rsidR="00EA2DE6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EA2DE6" w:rsidRDefault="00B34067">
      <w:pPr>
        <w:spacing w:before="64"/>
        <w:ind w:left="7" w:right="252"/>
        <w:jc w:val="center"/>
        <w:rPr>
          <w:b/>
          <w:sz w:val="24"/>
        </w:rPr>
      </w:pPr>
      <w:r>
        <w:rPr>
          <w:b/>
          <w:spacing w:val="-7"/>
          <w:sz w:val="24"/>
        </w:rPr>
        <w:lastRenderedPageBreak/>
        <w:t>БАҒАЛАУ</w:t>
      </w:r>
      <w:r>
        <w:rPr>
          <w:b/>
          <w:spacing w:val="-2"/>
          <w:sz w:val="24"/>
        </w:rPr>
        <w:t xml:space="preserve"> САЯСАТЫ</w:t>
      </w:r>
    </w:p>
    <w:p w:rsidR="00EA2DE6" w:rsidRDefault="00B34067">
      <w:pPr>
        <w:ind w:right="252"/>
        <w:jc w:val="center"/>
        <w:rPr>
          <w:b/>
          <w:sz w:val="24"/>
        </w:rPr>
      </w:pPr>
      <w:r>
        <w:rPr>
          <w:b/>
          <w:spacing w:val="-2"/>
          <w:sz w:val="24"/>
        </w:rPr>
        <w:t>БАК/МАГ/ДОК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СТАНДАРТТЫ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ЕМТИХАН: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ЖАЗБАША</w:t>
      </w: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90"/>
        <w:gridCol w:w="2694"/>
        <w:gridCol w:w="2269"/>
        <w:gridCol w:w="2717"/>
        <w:gridCol w:w="2235"/>
        <w:gridCol w:w="1995"/>
      </w:tblGrid>
      <w:tr w:rsidR="00EA2DE6">
        <w:trPr>
          <w:trHeight w:val="195"/>
        </w:trPr>
        <w:tc>
          <w:tcPr>
            <w:tcW w:w="1244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590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1910" w:type="dxa"/>
            <w:gridSpan w:val="5"/>
            <w:tcBorders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 w:line="173" w:lineRule="exact"/>
              <w:ind w:left="7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A2DE6">
        <w:trPr>
          <w:trHeight w:val="222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thickThinMediumGap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269" w:type="dxa"/>
            <w:tcBorders>
              <w:top w:val="single" w:sz="8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7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5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</w:t>
            </w:r>
          </w:p>
        </w:tc>
        <w:tc>
          <w:tcPr>
            <w:tcW w:w="42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1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қанағаттанарлықсыз</w:t>
            </w:r>
          </w:p>
        </w:tc>
      </w:tr>
      <w:tr w:rsidR="00EA2DE6">
        <w:trPr>
          <w:trHeight w:val="290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90–100%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(27-30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70–89%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(21-26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50–69%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(15-20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25–49%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(8-14</w:t>
            </w:r>
            <w:r>
              <w:rPr>
                <w:b/>
                <w:spacing w:val="-4"/>
                <w:sz w:val="20"/>
              </w:rPr>
              <w:t xml:space="preserve"> балл)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0–24%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(0-7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EA2DE6">
        <w:trPr>
          <w:trHeight w:val="3730"/>
        </w:trPr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сұрақ</w:t>
            </w: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4"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Курс теориясы мен тұжырымдамаларын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білу және түсіну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Сұрақтың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жан-</w:t>
            </w:r>
            <w:r>
              <w:rPr>
                <w:spacing w:val="-4"/>
                <w:sz w:val="20"/>
              </w:rPr>
              <w:t>жақты</w:t>
            </w:r>
          </w:p>
          <w:p w:rsidR="00EA2DE6" w:rsidRDefault="00B34067">
            <w:pPr>
              <w:pStyle w:val="TableParagraph"/>
              <w:ind w:left="3" w:right="33"/>
              <w:rPr>
                <w:sz w:val="20"/>
              </w:rPr>
            </w:pPr>
            <w:r>
              <w:rPr>
                <w:sz w:val="20"/>
              </w:rPr>
              <w:t>түсіндірмесі,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қорытынды мен мәлімдеме үшін егжей- тегжейлі дәлелі бар,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логикалық және дәйекті түрде құрастырылған және әзірленген сыныптағы тақырыптардан мысалдармен расталған жауап үшін «өте жақсы» баға қойылады.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«Жақсы» деген баға мәселенің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толық,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</w:p>
          <w:p w:rsidR="00EA2DE6" w:rsidRDefault="00B3406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 xml:space="preserve">толық емес қамтылуын, негізгі ойлардың </w:t>
            </w:r>
            <w:r>
              <w:rPr>
                <w:spacing w:val="-2"/>
                <w:sz w:val="20"/>
              </w:rPr>
              <w:t xml:space="preserve">қысқартылған </w:t>
            </w:r>
            <w:r>
              <w:rPr>
                <w:sz w:val="20"/>
              </w:rPr>
              <w:t>аргументтерін қамтитын 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баяндау логикасы мен реттілігін бұзуға мүмкіндік беретін жауапқа қойылады.</w:t>
            </w:r>
          </w:p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Жауапта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стильдік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қателер мен терминдерді дұрыс қолданбау бар.</w:t>
            </w:r>
          </w:p>
        </w:tc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 w:right="89"/>
              <w:rPr>
                <w:sz w:val="20"/>
              </w:rPr>
            </w:pPr>
            <w:r>
              <w:rPr>
                <w:sz w:val="20"/>
              </w:rPr>
              <w:t>«Қанағаттанарлық»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баға билетте ұсынылған сұрақтарды толық</w:t>
            </w:r>
          </w:p>
          <w:p w:rsidR="00EA2DE6" w:rsidRDefault="00B34067">
            <w:pPr>
              <w:pStyle w:val="TableParagraph"/>
              <w:ind w:left="2" w:right="89"/>
              <w:rPr>
                <w:sz w:val="20"/>
              </w:rPr>
            </w:pPr>
            <w:r>
              <w:rPr>
                <w:sz w:val="20"/>
              </w:rPr>
              <w:t>қамтымаған,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ойларды үстірт дәлелдейтін,</w:t>
            </w:r>
          </w:p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 xml:space="preserve">баяндаудағы композициялық </w:t>
            </w:r>
            <w:r>
              <w:rPr>
                <w:spacing w:val="-2"/>
                <w:sz w:val="20"/>
              </w:rPr>
              <w:t xml:space="preserve">теңгерімсіздіктерге, </w:t>
            </w: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логикасы мен реттілігін бұзуға жол берген жауапқа қойылады. әзірленген сынып</w:t>
            </w:r>
          </w:p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>жазбаларынан мысалдармен теориялық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ойларды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көрсетпеу.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 xml:space="preserve">Қойылған сұрақтарды дұрыс қамтымау, қате </w:t>
            </w:r>
            <w:r>
              <w:rPr>
                <w:spacing w:val="-2"/>
                <w:sz w:val="20"/>
              </w:rPr>
              <w:t>дәлелдеу,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фактілік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және </w:t>
            </w:r>
            <w:r>
              <w:rPr>
                <w:sz w:val="20"/>
              </w:rPr>
              <w:t>сөздік қателер, дұрыс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емес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қорытындыны болжау.</w:t>
            </w: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 xml:space="preserve">Негізгі ұғымдарды, </w:t>
            </w:r>
            <w:r>
              <w:rPr>
                <w:spacing w:val="-2"/>
                <w:sz w:val="20"/>
              </w:rPr>
              <w:t>теорияларды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білмеу;</w:t>
            </w:r>
          </w:p>
          <w:p w:rsidR="00EA2DE6" w:rsidRDefault="00B34067">
            <w:pPr>
              <w:pStyle w:val="TableParagraph"/>
              <w:spacing w:before="1" w:line="22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бақылауды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өткізу </w:t>
            </w:r>
            <w:r>
              <w:rPr>
                <w:sz w:val="20"/>
              </w:rPr>
              <w:t>ережесін бұзу.</w:t>
            </w:r>
          </w:p>
        </w:tc>
      </w:tr>
      <w:tr w:rsidR="00EA2DE6">
        <w:trPr>
          <w:trHeight w:val="2549"/>
        </w:trPr>
        <w:tc>
          <w:tcPr>
            <w:tcW w:w="1244" w:type="dxa"/>
            <w:tcBorders>
              <w:top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сұрақ</w:t>
            </w: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Таңдалған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әдістеме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мен технологияны нақты </w:t>
            </w:r>
            <w:r>
              <w:rPr>
                <w:b/>
                <w:spacing w:val="-2"/>
                <w:sz w:val="20"/>
              </w:rPr>
              <w:t>практикалық</w:t>
            </w:r>
          </w:p>
          <w:p w:rsidR="00EA2DE6" w:rsidRDefault="00B34067">
            <w:pPr>
              <w:pStyle w:val="TableParagraph"/>
              <w:spacing w:line="229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тапсырмаларға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қолдану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Оқу тапсырмасын толық орындау,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қойылған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сұраққа</w:t>
            </w:r>
          </w:p>
          <w:p w:rsidR="00EA2DE6" w:rsidRDefault="00B3406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егжей-тегжейлі,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дәлелді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жауап беру, содан кейін курстың практикалық мәселелерін </w:t>
            </w:r>
            <w:r>
              <w:rPr>
                <w:spacing w:val="-2"/>
                <w:sz w:val="20"/>
              </w:rPr>
              <w:t>шешу;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Оқу тапсырмасын жартылай орындау, курстың практикалық мәселелерін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 шешумен қойылған</w:t>
            </w:r>
          </w:p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сұраққа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кейде дәлелді жауап беру;</w:t>
            </w:r>
          </w:p>
          <w:p w:rsidR="00EA2DE6" w:rsidRDefault="00B34067">
            <w:pPr>
              <w:pStyle w:val="TableParagraph"/>
              <w:spacing w:before="1"/>
              <w:ind w:left="3" w:right="407"/>
              <w:jc w:val="both"/>
              <w:rPr>
                <w:sz w:val="20"/>
              </w:rPr>
            </w:pPr>
            <w:r>
              <w:rPr>
                <w:sz w:val="20"/>
              </w:rPr>
              <w:t>курста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тілдік нормаларды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сауатсыз </w:t>
            </w:r>
            <w:r>
              <w:rPr>
                <w:spacing w:val="-2"/>
                <w:sz w:val="20"/>
              </w:rPr>
              <w:t>қолдану;</w:t>
            </w:r>
          </w:p>
        </w:tc>
        <w:tc>
          <w:tcPr>
            <w:tcW w:w="2717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 xml:space="preserve">Материал үзінділермен берілген, логикалық жүйелілік бұзылған, фактілік және мағыналық қателіктер жіберілген, курс бойынша теориялық білім үстірт </w:t>
            </w:r>
            <w:r>
              <w:rPr>
                <w:spacing w:val="-2"/>
                <w:sz w:val="20"/>
              </w:rPr>
              <w:t>пайдаланылады.</w:t>
            </w: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 w:right="33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шешудің қисынсыз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әдісі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немесе жеткіліксіз</w:t>
            </w:r>
          </w:p>
          <w:p w:rsidR="00EA2DE6" w:rsidRDefault="00B34067">
            <w:pPr>
              <w:pStyle w:val="TableParagraph"/>
              <w:ind w:left="2" w:right="3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ойластырылған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 жоспары;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мәселелерді </w:t>
            </w:r>
            <w:r>
              <w:rPr>
                <w:sz w:val="20"/>
              </w:rPr>
              <w:t>шешу, жалпы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орындау </w:t>
            </w:r>
            <w:r>
              <w:rPr>
                <w:sz w:val="20"/>
              </w:rPr>
              <w:t>қабілетсіздігі; нормадан асатын қателер мен олқылықтарға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беру.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шешу үшін білім мен </w:t>
            </w:r>
            <w:r>
              <w:rPr>
                <w:spacing w:val="-2"/>
                <w:sz w:val="20"/>
              </w:rPr>
              <w:t>алгоритмдерді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қолдана </w:t>
            </w:r>
            <w:r>
              <w:rPr>
                <w:sz w:val="20"/>
              </w:rPr>
              <w:t>алмау; қорытындылар мен жалпылаулар</w:t>
            </w:r>
          </w:p>
          <w:p w:rsidR="00EA2DE6" w:rsidRDefault="00B34067">
            <w:pPr>
              <w:pStyle w:val="TableParagraph"/>
              <w:spacing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алмау.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  <w:p w:rsidR="00EA2DE6" w:rsidRDefault="00B34067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бақылауды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өткізу </w:t>
            </w:r>
            <w:r>
              <w:rPr>
                <w:sz w:val="20"/>
              </w:rPr>
              <w:t>ережесін бұзу.</w:t>
            </w:r>
          </w:p>
        </w:tc>
      </w:tr>
    </w:tbl>
    <w:p w:rsidR="00EA2DE6" w:rsidRDefault="00EA2DE6">
      <w:pPr>
        <w:pStyle w:val="TableParagraph"/>
        <w:rPr>
          <w:sz w:val="20"/>
        </w:rPr>
        <w:sectPr w:rsidR="00EA2DE6">
          <w:pgSz w:w="16840" w:h="11910" w:orient="landscape"/>
          <w:pgMar w:top="122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452"/>
        <w:gridCol w:w="2086"/>
        <w:gridCol w:w="2084"/>
        <w:gridCol w:w="2352"/>
        <w:gridCol w:w="2065"/>
        <w:gridCol w:w="1836"/>
      </w:tblGrid>
      <w:tr w:rsidR="00EA2DE6">
        <w:trPr>
          <w:trHeight w:val="261"/>
        </w:trPr>
        <w:tc>
          <w:tcPr>
            <w:tcW w:w="1275" w:type="dxa"/>
            <w:vMerge w:val="restart"/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18"/>
              </w:rPr>
            </w:pPr>
          </w:p>
          <w:p w:rsidR="00EA2DE6" w:rsidRDefault="00EA2DE6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EA2DE6" w:rsidRDefault="00B3406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3452" w:type="dxa"/>
            <w:vMerge w:val="restart"/>
            <w:shd w:val="clear" w:color="auto" w:fill="D9E1F3"/>
          </w:tcPr>
          <w:p w:rsidR="00EA2DE6" w:rsidRDefault="00EA2DE6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spacing w:before="1"/>
              <w:ind w:left="10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0423" w:type="dxa"/>
            <w:gridSpan w:val="5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A2DE6">
        <w:trPr>
          <w:trHeight w:val="268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084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352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</w:t>
            </w:r>
          </w:p>
        </w:tc>
        <w:tc>
          <w:tcPr>
            <w:tcW w:w="3901" w:type="dxa"/>
            <w:gridSpan w:val="2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9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қанағаттанарлықсыз</w:t>
            </w:r>
          </w:p>
        </w:tc>
      </w:tr>
      <w:tr w:rsidR="00EA2DE6">
        <w:trPr>
          <w:trHeight w:val="244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90–100%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(36-40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балл)</w:t>
            </w:r>
          </w:p>
        </w:tc>
        <w:tc>
          <w:tcPr>
            <w:tcW w:w="2084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70–89%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(35-28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2352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50–69%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(27-20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2065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25–49%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(19-10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1836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0–24%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(0-9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</w:tr>
      <w:tr w:rsidR="00EA2DE6">
        <w:trPr>
          <w:trHeight w:val="232"/>
        </w:trPr>
        <w:tc>
          <w:tcPr>
            <w:tcW w:w="1275" w:type="dxa"/>
            <w:tcBorders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10" w:line="203" w:lineRule="exact"/>
              <w:ind w:left="110"/>
              <w:rPr>
                <w:b/>
                <w:sz w:val="20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20"/>
              </w:rPr>
              <w:t>сұрақ</w:t>
            </w:r>
          </w:p>
        </w:tc>
        <w:tc>
          <w:tcPr>
            <w:tcW w:w="3452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Таңдалған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әдістеменің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ұсынылған</w:t>
            </w:r>
          </w:p>
        </w:tc>
        <w:tc>
          <w:tcPr>
            <w:tcW w:w="2086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қағидаларды</w:t>
            </w:r>
          </w:p>
        </w:tc>
        <w:tc>
          <w:tcPr>
            <w:tcW w:w="2084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Тапсырманы</w:t>
            </w:r>
          </w:p>
        </w:tc>
        <w:tc>
          <w:tcPr>
            <w:tcW w:w="2352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Негізделген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</w:p>
        </w:tc>
        <w:tc>
          <w:tcPr>
            <w:tcW w:w="2065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Тапсырма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өрескел</w:t>
            </w:r>
          </w:p>
        </w:tc>
        <w:tc>
          <w:tcPr>
            <w:tcW w:w="1836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Тапсырма</w:t>
            </w:r>
          </w:p>
        </w:tc>
      </w:tr>
      <w:tr w:rsidR="00EA2DE6">
        <w:trPr>
          <w:trHeight w:val="39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16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практикалық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тапсырмаға</w:t>
            </w:r>
          </w:p>
          <w:p w:rsidR="00EA2DE6" w:rsidRDefault="00B34067">
            <w:pPr>
              <w:pStyle w:val="TableParagraph"/>
              <w:spacing w:line="189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қолданылуын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бағалау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және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талдау,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қолданбалы</w:t>
            </w:r>
          </w:p>
          <w:p w:rsidR="00EA2DE6" w:rsidRDefault="00B34067"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әдістеме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мен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орындаудың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</w:t>
            </w:r>
          </w:p>
          <w:p w:rsidR="00EA2DE6" w:rsidRDefault="00B34067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жақсы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деңгейіне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ережелердің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қолданылуы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туралы</w:t>
            </w:r>
            <w:r>
              <w:rPr>
                <w:spacing w:val="-2"/>
                <w:sz w:val="18"/>
              </w:rPr>
              <w:t xml:space="preserve"> қорытындылар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қателермен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орындалды,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сұрақтарға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жауаптар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орындалмаған,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сұрақтарға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алынған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нәтижені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негіздеу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технологияны</w:t>
            </w:r>
            <w:r>
              <w:rPr>
                <w:spacing w:val="-2"/>
                <w:sz w:val="18"/>
              </w:rPr>
              <w:t xml:space="preserve"> дәйекті,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етпейтін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анық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2"/>
                <w:sz w:val="18"/>
              </w:rPr>
              <w:t xml:space="preserve"> сенімсіз,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толық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емес,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жауаптар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жоқ,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логикалық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дұрыс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тұжырымдамалық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стильдік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және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концептуалды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материалдар</w:t>
            </w:r>
            <w:r>
              <w:rPr>
                <w:spacing w:val="-5"/>
                <w:sz w:val="18"/>
              </w:rPr>
              <w:t xml:space="preserve"> мен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негіздеу,</w:t>
            </w:r>
            <w:r>
              <w:rPr>
                <w:spacing w:val="-2"/>
                <w:sz w:val="18"/>
              </w:rPr>
              <w:t xml:space="preserve"> сауаттылық,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материалды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грамматикалық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қателер,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  <w:r>
              <w:rPr>
                <w:spacing w:val="-2"/>
                <w:sz w:val="18"/>
              </w:rPr>
              <w:t xml:space="preserve"> дәлелдеу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талдау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құралдары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тіл</w:t>
            </w:r>
            <w:r>
              <w:rPr>
                <w:spacing w:val="-2"/>
                <w:sz w:val="18"/>
              </w:rPr>
              <w:t xml:space="preserve"> нормаларын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пайдаланудағы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3-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сонымен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қатар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нашар</w:t>
            </w:r>
            <w:r>
              <w:rPr>
                <w:spacing w:val="-2"/>
                <w:sz w:val="18"/>
              </w:rPr>
              <w:t xml:space="preserve"> пайдаланылды.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пайдаланылмаған.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сақтау,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материалды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дәлсіздікке,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жалпылау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шешімнің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баяндаудағы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қорытынды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жасауда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нәтижелерін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өңдеуде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бақылауды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өткізу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қорытындыға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болмашы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қателіктерге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дәлсіздіктер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бар.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ережесін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бұзу.</w:t>
            </w:r>
          </w:p>
        </w:tc>
      </w:tr>
      <w:tr w:rsidR="00EA2DE6">
        <w:trPr>
          <w:trHeight w:val="205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(көрсетілімді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 xml:space="preserve">жол </w:t>
            </w:r>
            <w:r>
              <w:rPr>
                <w:spacing w:val="-2"/>
                <w:sz w:val="18"/>
              </w:rPr>
              <w:t>беріледі.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5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z w:val="18"/>
              </w:rPr>
              <w:t>визуализациялау)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етпейтін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1-2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дәлсіздікке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жол</w:t>
            </w:r>
            <w:r>
              <w:rPr>
                <w:spacing w:val="-2"/>
                <w:sz w:val="18"/>
              </w:rPr>
              <w:t xml:space="preserve"> беріледі.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графикалық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деректерді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пайдалану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арқылы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828"/>
        </w:trPr>
        <w:tc>
          <w:tcPr>
            <w:tcW w:w="1275" w:type="dxa"/>
            <w:tcBorders>
              <w:top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3452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:rsidR="00EA2DE6" w:rsidRDefault="00B34067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z w:val="18"/>
              </w:rPr>
              <w:t>негіздеу</w:t>
            </w:r>
            <w:r>
              <w:rPr>
                <w:spacing w:val="-2"/>
                <w:sz w:val="18"/>
              </w:rPr>
              <w:t xml:space="preserve"> нәтижелері).</w:t>
            </w:r>
          </w:p>
        </w:tc>
        <w:tc>
          <w:tcPr>
            <w:tcW w:w="2084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</w:tr>
    </w:tbl>
    <w:p w:rsidR="00B34067" w:rsidRDefault="00B34067"/>
    <w:sectPr w:rsidR="00B34067">
      <w:pgSz w:w="16840" w:h="11910" w:orient="landscape"/>
      <w:pgMar w:top="10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0FB"/>
    <w:multiLevelType w:val="hybridMultilevel"/>
    <w:tmpl w:val="9544F38A"/>
    <w:lvl w:ilvl="0" w:tplc="B3381A88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398F392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E1D2F110">
      <w:numFmt w:val="bullet"/>
      <w:lvlText w:val="•"/>
      <w:lvlJc w:val="left"/>
      <w:pPr>
        <w:ind w:left="1835" w:hanging="360"/>
      </w:pPr>
      <w:rPr>
        <w:rFonts w:hint="default"/>
        <w:lang w:val="kk-KZ" w:eastAsia="en-US" w:bidi="ar-SA"/>
      </w:rPr>
    </w:lvl>
    <w:lvl w:ilvl="3" w:tplc="8EEC7982">
      <w:numFmt w:val="bullet"/>
      <w:lvlText w:val="•"/>
      <w:lvlJc w:val="left"/>
      <w:pPr>
        <w:ind w:left="2810" w:hanging="360"/>
      </w:pPr>
      <w:rPr>
        <w:rFonts w:hint="default"/>
        <w:lang w:val="kk-KZ" w:eastAsia="en-US" w:bidi="ar-SA"/>
      </w:rPr>
    </w:lvl>
    <w:lvl w:ilvl="4" w:tplc="CCAEDC34">
      <w:numFmt w:val="bullet"/>
      <w:lvlText w:val="•"/>
      <w:lvlJc w:val="left"/>
      <w:pPr>
        <w:ind w:left="3786" w:hanging="360"/>
      </w:pPr>
      <w:rPr>
        <w:rFonts w:hint="default"/>
        <w:lang w:val="kk-KZ" w:eastAsia="en-US" w:bidi="ar-SA"/>
      </w:rPr>
    </w:lvl>
    <w:lvl w:ilvl="5" w:tplc="45647768">
      <w:numFmt w:val="bullet"/>
      <w:lvlText w:val="•"/>
      <w:lvlJc w:val="left"/>
      <w:pPr>
        <w:ind w:left="4761" w:hanging="360"/>
      </w:pPr>
      <w:rPr>
        <w:rFonts w:hint="default"/>
        <w:lang w:val="kk-KZ" w:eastAsia="en-US" w:bidi="ar-SA"/>
      </w:rPr>
    </w:lvl>
    <w:lvl w:ilvl="6" w:tplc="3B2C5AFC">
      <w:numFmt w:val="bullet"/>
      <w:lvlText w:val="•"/>
      <w:lvlJc w:val="left"/>
      <w:pPr>
        <w:ind w:left="5737" w:hanging="360"/>
      </w:pPr>
      <w:rPr>
        <w:rFonts w:hint="default"/>
        <w:lang w:val="kk-KZ" w:eastAsia="en-US" w:bidi="ar-SA"/>
      </w:rPr>
    </w:lvl>
    <w:lvl w:ilvl="7" w:tplc="D05CE7F6">
      <w:numFmt w:val="bullet"/>
      <w:lvlText w:val="•"/>
      <w:lvlJc w:val="left"/>
      <w:pPr>
        <w:ind w:left="6712" w:hanging="360"/>
      </w:pPr>
      <w:rPr>
        <w:rFonts w:hint="default"/>
        <w:lang w:val="kk-KZ" w:eastAsia="en-US" w:bidi="ar-SA"/>
      </w:rPr>
    </w:lvl>
    <w:lvl w:ilvl="8" w:tplc="7518AA22">
      <w:numFmt w:val="bullet"/>
      <w:lvlText w:val="•"/>
      <w:lvlJc w:val="left"/>
      <w:pPr>
        <w:ind w:left="7688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1A1C632E"/>
    <w:multiLevelType w:val="hybridMultilevel"/>
    <w:tmpl w:val="71149804"/>
    <w:lvl w:ilvl="0" w:tplc="7C9E33F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AC4291E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C16015EE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A328A996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70D4E7EA">
      <w:numFmt w:val="bullet"/>
      <w:lvlText w:val="•"/>
      <w:lvlJc w:val="left"/>
      <w:pPr>
        <w:ind w:left="4371" w:hanging="360"/>
      </w:pPr>
      <w:rPr>
        <w:rFonts w:hint="default"/>
        <w:lang w:val="kk-KZ" w:eastAsia="en-US" w:bidi="ar-SA"/>
      </w:rPr>
    </w:lvl>
    <w:lvl w:ilvl="5" w:tplc="AAB0BE0C">
      <w:numFmt w:val="bullet"/>
      <w:lvlText w:val="•"/>
      <w:lvlJc w:val="left"/>
      <w:pPr>
        <w:ind w:left="5249" w:hanging="360"/>
      </w:pPr>
      <w:rPr>
        <w:rFonts w:hint="default"/>
        <w:lang w:val="kk-KZ" w:eastAsia="en-US" w:bidi="ar-SA"/>
      </w:rPr>
    </w:lvl>
    <w:lvl w:ilvl="6" w:tplc="7FE0527A">
      <w:numFmt w:val="bullet"/>
      <w:lvlText w:val="•"/>
      <w:lvlJc w:val="left"/>
      <w:pPr>
        <w:ind w:left="6127" w:hanging="360"/>
      </w:pPr>
      <w:rPr>
        <w:rFonts w:hint="default"/>
        <w:lang w:val="kk-KZ" w:eastAsia="en-US" w:bidi="ar-SA"/>
      </w:rPr>
    </w:lvl>
    <w:lvl w:ilvl="7" w:tplc="868C400E">
      <w:numFmt w:val="bullet"/>
      <w:lvlText w:val="•"/>
      <w:lvlJc w:val="left"/>
      <w:pPr>
        <w:ind w:left="7005" w:hanging="360"/>
      </w:pPr>
      <w:rPr>
        <w:rFonts w:hint="default"/>
        <w:lang w:val="kk-KZ" w:eastAsia="en-US" w:bidi="ar-SA"/>
      </w:rPr>
    </w:lvl>
    <w:lvl w:ilvl="8" w:tplc="B0DA3F70">
      <w:numFmt w:val="bullet"/>
      <w:lvlText w:val="•"/>
      <w:lvlJc w:val="left"/>
      <w:pPr>
        <w:ind w:left="7883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36052104"/>
    <w:multiLevelType w:val="hybridMultilevel"/>
    <w:tmpl w:val="90266370"/>
    <w:lvl w:ilvl="0" w:tplc="526EB81E">
      <w:numFmt w:val="bullet"/>
      <w:lvlText w:val="–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2B65BB8">
      <w:numFmt w:val="bullet"/>
      <w:lvlText w:val="•"/>
      <w:lvlJc w:val="left"/>
      <w:pPr>
        <w:ind w:left="1089" w:hanging="180"/>
      </w:pPr>
      <w:rPr>
        <w:rFonts w:hint="default"/>
        <w:lang w:val="kk-KZ" w:eastAsia="en-US" w:bidi="ar-SA"/>
      </w:rPr>
    </w:lvl>
    <w:lvl w:ilvl="2" w:tplc="2A3E0E1C">
      <w:numFmt w:val="bullet"/>
      <w:lvlText w:val="•"/>
      <w:lvlJc w:val="left"/>
      <w:pPr>
        <w:ind w:left="2039" w:hanging="180"/>
      </w:pPr>
      <w:rPr>
        <w:rFonts w:hint="default"/>
        <w:lang w:val="kk-KZ" w:eastAsia="en-US" w:bidi="ar-SA"/>
      </w:rPr>
    </w:lvl>
    <w:lvl w:ilvl="3" w:tplc="C726A39C">
      <w:numFmt w:val="bullet"/>
      <w:lvlText w:val="•"/>
      <w:lvlJc w:val="left"/>
      <w:pPr>
        <w:ind w:left="2989" w:hanging="180"/>
      </w:pPr>
      <w:rPr>
        <w:rFonts w:hint="default"/>
        <w:lang w:val="kk-KZ" w:eastAsia="en-US" w:bidi="ar-SA"/>
      </w:rPr>
    </w:lvl>
    <w:lvl w:ilvl="4" w:tplc="3B881988">
      <w:numFmt w:val="bullet"/>
      <w:lvlText w:val="•"/>
      <w:lvlJc w:val="left"/>
      <w:pPr>
        <w:ind w:left="3939" w:hanging="180"/>
      </w:pPr>
      <w:rPr>
        <w:rFonts w:hint="default"/>
        <w:lang w:val="kk-KZ" w:eastAsia="en-US" w:bidi="ar-SA"/>
      </w:rPr>
    </w:lvl>
    <w:lvl w:ilvl="5" w:tplc="EA00B90C">
      <w:numFmt w:val="bullet"/>
      <w:lvlText w:val="•"/>
      <w:lvlJc w:val="left"/>
      <w:pPr>
        <w:ind w:left="4889" w:hanging="180"/>
      </w:pPr>
      <w:rPr>
        <w:rFonts w:hint="default"/>
        <w:lang w:val="kk-KZ" w:eastAsia="en-US" w:bidi="ar-SA"/>
      </w:rPr>
    </w:lvl>
    <w:lvl w:ilvl="6" w:tplc="99803B30">
      <w:numFmt w:val="bullet"/>
      <w:lvlText w:val="•"/>
      <w:lvlJc w:val="left"/>
      <w:pPr>
        <w:ind w:left="5839" w:hanging="180"/>
      </w:pPr>
      <w:rPr>
        <w:rFonts w:hint="default"/>
        <w:lang w:val="kk-KZ" w:eastAsia="en-US" w:bidi="ar-SA"/>
      </w:rPr>
    </w:lvl>
    <w:lvl w:ilvl="7" w:tplc="2CA07E5A">
      <w:numFmt w:val="bullet"/>
      <w:lvlText w:val="•"/>
      <w:lvlJc w:val="left"/>
      <w:pPr>
        <w:ind w:left="6789" w:hanging="180"/>
      </w:pPr>
      <w:rPr>
        <w:rFonts w:hint="default"/>
        <w:lang w:val="kk-KZ" w:eastAsia="en-US" w:bidi="ar-SA"/>
      </w:rPr>
    </w:lvl>
    <w:lvl w:ilvl="8" w:tplc="DA72FA6E">
      <w:numFmt w:val="bullet"/>
      <w:lvlText w:val="•"/>
      <w:lvlJc w:val="left"/>
      <w:pPr>
        <w:ind w:left="7739" w:hanging="18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A2DE6"/>
    <w:rsid w:val="0026641E"/>
    <w:rsid w:val="002F744C"/>
    <w:rsid w:val="004059D2"/>
    <w:rsid w:val="00795B25"/>
    <w:rsid w:val="0086648E"/>
    <w:rsid w:val="00AE0B1E"/>
    <w:rsid w:val="00B34067"/>
    <w:rsid w:val="00C12174"/>
    <w:rsid w:val="00EA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A4B28-52EC-44CD-B271-3B79F418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7</cp:revision>
  <dcterms:created xsi:type="dcterms:W3CDTF">2025-11-03T16:00:00Z</dcterms:created>
  <dcterms:modified xsi:type="dcterms:W3CDTF">2026-01-16T18:45:00Z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LTSC</vt:lpwstr>
  </property>
</Properties>
</file>